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4E" w:rsidRDefault="00055C4E" w:rsidP="00055C4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Українська мова в закладах загальної середньої освіти </w:t>
      </w:r>
    </w:p>
    <w:p w:rsidR="00055C4E" w:rsidRDefault="00055C4E" w:rsidP="00055C4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з навчанням мовами  національних меншин</w:t>
      </w:r>
    </w:p>
    <w:p w:rsidR="00055C4E" w:rsidRDefault="00055C4E" w:rsidP="00055C4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 У 2018/ 2019 навчальному році вивчення української мови в </w:t>
      </w:r>
      <w:r>
        <w:rPr>
          <w:b/>
          <w:bCs/>
          <w:i/>
          <w:iCs/>
          <w:color w:val="000000"/>
          <w:sz w:val="28"/>
          <w:szCs w:val="28"/>
        </w:rPr>
        <w:t>5-9 класах</w:t>
      </w:r>
      <w:r>
        <w:rPr>
          <w:color w:val="000000"/>
          <w:sz w:val="28"/>
          <w:szCs w:val="28"/>
        </w:rPr>
        <w:t xml:space="preserve"> закладів загальної середньої освіти з навчанням молдовською, польською, російською, румунською, угорською мовами здійснюватиметься на </w:t>
      </w:r>
      <w:proofErr w:type="spellStart"/>
      <w:r>
        <w:rPr>
          <w:color w:val="000000"/>
          <w:sz w:val="28"/>
          <w:szCs w:val="28"/>
        </w:rPr>
        <w:t>компетентнісному</w:t>
      </w:r>
      <w:proofErr w:type="spellEnd"/>
      <w:r>
        <w:rPr>
          <w:color w:val="000000"/>
          <w:sz w:val="28"/>
          <w:szCs w:val="28"/>
        </w:rPr>
        <w:t xml:space="preserve">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програмами, затвердженими наказом Міністерства від 07.06.2017 </w:t>
      </w:r>
      <w:hyperlink r:id="rId5" w:history="1">
        <w:r w:rsidRPr="00645604">
          <w:rPr>
            <w:rStyle w:val="a4"/>
            <w:sz w:val="28"/>
            <w:szCs w:val="28"/>
          </w:rPr>
          <w:t>№ 804</w:t>
        </w:r>
      </w:hyperlink>
      <w:r>
        <w:rPr>
          <w:color w:val="000000"/>
          <w:sz w:val="28"/>
          <w:szCs w:val="28"/>
        </w:rPr>
        <w:t>;</w:t>
      </w:r>
    </w:p>
    <w:p w:rsidR="00055C4E" w:rsidRDefault="00055C4E" w:rsidP="0064560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у 10 класі – за </w:t>
      </w:r>
      <w:r>
        <w:rPr>
          <w:b/>
          <w:bCs/>
          <w:i/>
          <w:iCs/>
          <w:color w:val="000000"/>
          <w:sz w:val="28"/>
          <w:szCs w:val="28"/>
        </w:rPr>
        <w:t>новими навчальними  програмами</w:t>
      </w:r>
      <w:r>
        <w:rPr>
          <w:color w:val="000000"/>
          <w:sz w:val="28"/>
          <w:szCs w:val="28"/>
        </w:rPr>
        <w:t xml:space="preserve">, затвердженими наказом МОН України від 23.10.2017 </w:t>
      </w:r>
      <w:hyperlink r:id="rId6" w:history="1">
        <w:r w:rsidRPr="00645604">
          <w:rPr>
            <w:rStyle w:val="a4"/>
            <w:sz w:val="28"/>
            <w:szCs w:val="28"/>
          </w:rPr>
          <w:t>№ 1407</w:t>
        </w:r>
      </w:hyperlink>
      <w:r>
        <w:rPr>
          <w:color w:val="000000"/>
          <w:sz w:val="28"/>
          <w:szCs w:val="28"/>
        </w:rPr>
        <w:t>;</w:t>
      </w:r>
    </w:p>
    <w:p w:rsidR="00055C4E" w:rsidRDefault="00055C4E" w:rsidP="0064560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11 класі – за навчальними  програмами зі змінами 2016 року.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Навчальні програми  розміщені на офіційному сайті МОН за посиланням: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https://mon.gov.ua/ua/osvita/zagalna-serednya-osvita/navchalni-programi.</w:t>
      </w:r>
    </w:p>
    <w:p w:rsidR="00055C4E" w:rsidRDefault="00055C4E" w:rsidP="00055C4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        Володіння українською мовою має особливе значення для соціалізації громадян України всіх національностей, успішної  інтеграції їх в українське суспільство, тому вивчення державної мови обов’язкове.</w:t>
      </w:r>
    </w:p>
    <w:p w:rsidR="00055C4E" w:rsidRDefault="00055C4E" w:rsidP="00055C4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Зауважимо, що кількість годин, </w:t>
      </w:r>
      <w:r>
        <w:rPr>
          <w:color w:val="000000"/>
          <w:sz w:val="28"/>
          <w:szCs w:val="28"/>
        </w:rPr>
        <w:t>зазначених у програмі на вивчення української мови в основній школі,  </w:t>
      </w:r>
      <w:proofErr w:type="spellStart"/>
      <w:r>
        <w:rPr>
          <w:color w:val="000000"/>
          <w:sz w:val="28"/>
          <w:szCs w:val="28"/>
        </w:rPr>
        <w:t>розподілено</w:t>
      </w:r>
      <w:proofErr w:type="spellEnd"/>
      <w:r>
        <w:rPr>
          <w:color w:val="000000"/>
          <w:sz w:val="28"/>
          <w:szCs w:val="28"/>
        </w:rPr>
        <w:t xml:space="preserve"> таким чином: </w:t>
      </w:r>
    </w:p>
    <w:p w:rsidR="00055C4E" w:rsidRDefault="00055C4E" w:rsidP="00645604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120765" cy="2178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04" w:rsidRDefault="00645604" w:rsidP="00645604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120765" cy="3479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44" w:rsidRDefault="00A87444"/>
    <w:p w:rsidR="00055C4E" w:rsidRDefault="00055C4E" w:rsidP="00055C4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Фронтальні види контрольних робіт (10 –11класи)</w:t>
      </w:r>
    </w:p>
    <w:p w:rsidR="00055C4E" w:rsidRDefault="00055C4E" w:rsidP="00055C4E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(рівень стандарту, академічний рівень)</w:t>
      </w:r>
    </w:p>
    <w:p w:rsidR="00645604" w:rsidRDefault="00645604" w:rsidP="00055C4E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972744" cy="336279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4E" w:rsidRDefault="00055C4E" w:rsidP="00055C4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* Основною формою перевірки </w:t>
      </w:r>
      <w:proofErr w:type="spellStart"/>
      <w:r>
        <w:rPr>
          <w:color w:val="000000"/>
          <w:sz w:val="28"/>
          <w:szCs w:val="28"/>
        </w:rPr>
        <w:t>мовної</w:t>
      </w:r>
      <w:proofErr w:type="spellEnd"/>
      <w:r>
        <w:rPr>
          <w:color w:val="000000"/>
          <w:sz w:val="28"/>
          <w:szCs w:val="28"/>
        </w:rPr>
        <w:t xml:space="preserve"> теми, аудіювання і читання мовчки є тестові завдання.</w:t>
      </w:r>
    </w:p>
    <w:p w:rsidR="00055C4E" w:rsidRDefault="00055C4E" w:rsidP="00055C4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** Основною формою перевірки орфографічної й пунктуаційної грамотності є контрольний текстовий диктант.</w:t>
      </w:r>
    </w:p>
    <w:p w:rsidR="00055C4E" w:rsidRDefault="00055C4E" w:rsidP="00055C4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      У таблиці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055C4E" w:rsidRDefault="00055C4E" w:rsidP="00055C4E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   </w:t>
      </w:r>
      <w:r>
        <w:rPr>
          <w:b/>
          <w:bCs/>
          <w:i/>
          <w:iCs/>
          <w:color w:val="FF0000"/>
          <w:sz w:val="28"/>
          <w:szCs w:val="28"/>
        </w:rPr>
        <w:t>        </w:t>
      </w:r>
      <w:r>
        <w:rPr>
          <w:b/>
          <w:bCs/>
          <w:i/>
          <w:iCs/>
          <w:color w:val="000000"/>
          <w:sz w:val="28"/>
          <w:szCs w:val="28"/>
        </w:rPr>
        <w:t>Фронтально оцінюються</w:t>
      </w:r>
      <w:r>
        <w:rPr>
          <w:color w:val="000000"/>
          <w:sz w:val="28"/>
          <w:szCs w:val="28"/>
        </w:rPr>
        <w:t xml:space="preserve"> аудіювання, читання мовчки, диктант, письмовий переказ і письмовий твір </w:t>
      </w:r>
      <w:r>
        <w:rPr>
          <w:b/>
          <w:bCs/>
          <w:i/>
          <w:iCs/>
          <w:color w:val="000000"/>
          <w:sz w:val="28"/>
          <w:szCs w:val="28"/>
        </w:rPr>
        <w:t>(навчальні чи контрольні види робіт)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мовні</w:t>
      </w:r>
      <w:proofErr w:type="spellEnd"/>
      <w:r>
        <w:rPr>
          <w:color w:val="000000"/>
          <w:sz w:val="28"/>
          <w:szCs w:val="28"/>
        </w:rPr>
        <w:t xml:space="preserve"> знання й уміння, запис яких здійснюється на сторінці класного журналу «Зміст уроку». 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     </w:t>
      </w:r>
      <w:r>
        <w:rPr>
          <w:b/>
          <w:bCs/>
          <w:i/>
          <w:iCs/>
          <w:color w:val="000000"/>
          <w:sz w:val="28"/>
          <w:szCs w:val="28"/>
        </w:rPr>
        <w:t>Індивідуально оцінюються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говоріння</w:t>
      </w:r>
      <w:r>
        <w:rPr>
          <w:color w:val="000000"/>
          <w:sz w:val="28"/>
          <w:szCs w:val="28"/>
        </w:rPr>
        <w:t xml:space="preserve"> (діалог, усний переказ, усний твір) і </w:t>
      </w:r>
      <w:r>
        <w:rPr>
          <w:i/>
          <w:iCs/>
          <w:color w:val="000000"/>
          <w:sz w:val="28"/>
          <w:szCs w:val="28"/>
        </w:rPr>
        <w:t>читання вголос</w:t>
      </w:r>
      <w:r>
        <w:rPr>
          <w:color w:val="000000"/>
          <w:sz w:val="28"/>
          <w:szCs w:val="28"/>
        </w:rPr>
        <w:t xml:space="preserve">. Для цих видів діяльності не відводять окремого уроку, проте відводять окрему колонку без дати на сторінці класного журналу «Облік навчальних досягнень». У І семестрі проводять  оцінювання 2 видів мовленнєвої діяльності </w:t>
      </w:r>
      <w:r>
        <w:rPr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>усний переказ, діалог</w:t>
      </w:r>
      <w:r>
        <w:rPr>
          <w:color w:val="000000"/>
          <w:sz w:val="28"/>
          <w:szCs w:val="28"/>
        </w:rPr>
        <w:t xml:space="preserve">), результати оцінювання виставляють у колонку без дати й ураховують у семестрову оцінку. </w:t>
      </w:r>
    </w:p>
    <w:p w:rsidR="00055C4E" w:rsidRDefault="00055C4E" w:rsidP="00055C4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         У ІІ семестрі проводять оцінювання таких видів мовленнєвої діяльності, як </w:t>
      </w:r>
      <w:r>
        <w:rPr>
          <w:b/>
          <w:bCs/>
          <w:i/>
          <w:iCs/>
          <w:color w:val="000000"/>
          <w:sz w:val="28"/>
          <w:szCs w:val="28"/>
        </w:rPr>
        <w:t>усний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твір і читання вголос, </w:t>
      </w:r>
      <w:r>
        <w:rPr>
          <w:color w:val="000000"/>
          <w:sz w:val="28"/>
          <w:szCs w:val="28"/>
        </w:rPr>
        <w:t>яке здійснюється в 5–9 класах. Повторне оцінювання чотирьох видів мовленнєвої діяльності не проводять.</w:t>
      </w:r>
    </w:p>
    <w:p w:rsidR="00055C4E" w:rsidRDefault="00055C4E" w:rsidP="00055C4E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Тематичну оцінку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виставляють на підставі поточних оцінок з урахуванням контрольних робіт.  </w:t>
      </w:r>
      <w:r w:rsidRPr="00645604">
        <w:rPr>
          <w:sz w:val="28"/>
          <w:szCs w:val="28"/>
        </w:rPr>
        <w:t>До прикладу, під час вивчення теми  </w:t>
      </w:r>
      <w:r>
        <w:rPr>
          <w:color w:val="000000"/>
          <w:sz w:val="28"/>
          <w:szCs w:val="28"/>
        </w:rPr>
        <w:t xml:space="preserve">«Повторення   вивченого в 5-6 класах», яка охоплює 9 уроків,  учень 7 класу отримав 5 оцінок: 3 поточні (6,7,6), а також оцінки за зошит (8) і контрольну роботу(7). Бали додаємо  і ділимо на кількість: (6+7+6+8+7) : 5=7б.   </w:t>
      </w:r>
    </w:p>
    <w:p w:rsidR="00055C4E" w:rsidRDefault="00055C4E" w:rsidP="00055C4E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   Оцінку </w:t>
      </w:r>
      <w:r>
        <w:rPr>
          <w:b/>
          <w:bCs/>
          <w:i/>
          <w:iCs/>
          <w:color w:val="000000"/>
          <w:sz w:val="28"/>
          <w:szCs w:val="28"/>
        </w:rPr>
        <w:t>за семестр</w:t>
      </w:r>
      <w:r>
        <w:rPr>
          <w:color w:val="000000"/>
          <w:sz w:val="28"/>
          <w:szCs w:val="28"/>
        </w:rPr>
        <w:t xml:space="preserve"> виставляють на основі тематичного оцінювання та результатів оцінювання певного виду діяльності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діалог, усний переказ, читання </w:t>
      </w:r>
      <w:r>
        <w:rPr>
          <w:i/>
          <w:iCs/>
          <w:color w:val="000000"/>
          <w:sz w:val="28"/>
          <w:szCs w:val="28"/>
        </w:rPr>
        <w:lastRenderedPageBreak/>
        <w:t>мовчки</w:t>
      </w:r>
      <w:r>
        <w:rPr>
          <w:color w:val="000000"/>
          <w:sz w:val="28"/>
          <w:szCs w:val="28"/>
        </w:rPr>
        <w:t xml:space="preserve"> у І семестрі;  </w:t>
      </w:r>
      <w:r>
        <w:rPr>
          <w:i/>
          <w:iCs/>
          <w:color w:val="000000"/>
          <w:sz w:val="28"/>
          <w:szCs w:val="28"/>
        </w:rPr>
        <w:t>усний твір, аудіювання  і</w:t>
      </w:r>
      <w:r>
        <w:rPr>
          <w:b/>
          <w:bCs/>
          <w:color w:val="000000"/>
          <w:sz w:val="28"/>
          <w:szCs w:val="28"/>
        </w:rPr>
        <w:t>  </w:t>
      </w:r>
      <w:r>
        <w:rPr>
          <w:i/>
          <w:iCs/>
          <w:color w:val="000000"/>
          <w:sz w:val="28"/>
          <w:szCs w:val="28"/>
        </w:rPr>
        <w:t>читання вголос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 ІІ семестрі).  Наприклад, учень отримав бали  6, 7, 7 за три тематичні, а також 7 б. за діалог, 5 б. за читання мовчки і 6 б. за усний переказ. Виводячи семестровий бал, їх додають і ділять на 6: (6+7+7+7+5+6):6 = 6 б. </w:t>
      </w:r>
    </w:p>
    <w:p w:rsidR="00055C4E" w:rsidRDefault="00055C4E" w:rsidP="00055C4E">
      <w:pPr>
        <w:pStyle w:val="a3"/>
        <w:spacing w:before="0" w:beforeAutospacing="0" w:after="0" w:afterAutospacing="0"/>
        <w:ind w:firstLine="900"/>
        <w:jc w:val="both"/>
      </w:pPr>
      <w:r>
        <w:rPr>
          <w:color w:val="000000"/>
          <w:sz w:val="28"/>
          <w:szCs w:val="28"/>
        </w:rPr>
        <w:t>Основними видами письмових робіт з української мови є такі:</w:t>
      </w:r>
    </w:p>
    <w:p w:rsidR="00055C4E" w:rsidRDefault="00055C4E" w:rsidP="00055C4E">
      <w:pPr>
        <w:pStyle w:val="a3"/>
        <w:spacing w:before="0" w:beforeAutospacing="0" w:after="0" w:afterAutospacing="0"/>
        <w:ind w:firstLine="900"/>
        <w:jc w:val="both"/>
      </w:pPr>
      <w:r>
        <w:rPr>
          <w:color w:val="000000"/>
          <w:sz w:val="28"/>
          <w:szCs w:val="28"/>
        </w:rPr>
        <w:t xml:space="preserve">• класні й домашні вправи (кількість домашніх вправ – одна або дві (на розсуд учителя), але не більше двох; якщо ж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 xml:space="preserve"> спарені, то для виконання вдома пропонується дві або три вправи);</w:t>
      </w:r>
    </w:p>
    <w:p w:rsidR="00055C4E" w:rsidRDefault="00055C4E" w:rsidP="00055C4E">
      <w:pPr>
        <w:pStyle w:val="a3"/>
        <w:spacing w:before="0" w:beforeAutospacing="0" w:after="0" w:afterAutospacing="0"/>
        <w:ind w:firstLine="900"/>
        <w:jc w:val="both"/>
      </w:pPr>
      <w:r>
        <w:rPr>
          <w:color w:val="000000"/>
          <w:sz w:val="28"/>
          <w:szCs w:val="28"/>
        </w:rPr>
        <w:t>• словникові диктанти (кількість слів у словниковому диктанті: 12 – у 5 класі, 24 – у 6–8 класах, 36 – у 9–10 класах, 48 – в 11 класі);</w:t>
      </w:r>
    </w:p>
    <w:p w:rsidR="00055C4E" w:rsidRDefault="00055C4E" w:rsidP="00055C4E">
      <w:pPr>
        <w:pStyle w:val="a3"/>
        <w:spacing w:before="0" w:beforeAutospacing="0" w:after="0" w:afterAutospacing="0"/>
        <w:ind w:firstLine="900"/>
        <w:jc w:val="both"/>
      </w:pPr>
      <w:r>
        <w:rPr>
          <w:color w:val="000000"/>
          <w:sz w:val="28"/>
          <w:szCs w:val="28"/>
        </w:rPr>
        <w:t>• навчальні диктанти, есе, твори й перекази;</w:t>
      </w:r>
    </w:p>
    <w:p w:rsidR="00055C4E" w:rsidRDefault="00055C4E" w:rsidP="00055C4E">
      <w:pPr>
        <w:pStyle w:val="a3"/>
        <w:spacing w:before="0" w:beforeAutospacing="0" w:after="0" w:afterAutospacing="0"/>
        <w:ind w:firstLine="900"/>
        <w:jc w:val="both"/>
      </w:pPr>
      <w:r>
        <w:rPr>
          <w:color w:val="000000"/>
          <w:sz w:val="28"/>
          <w:szCs w:val="28"/>
        </w:rPr>
        <w:t>• самостійні роботи;</w:t>
      </w:r>
    </w:p>
    <w:p w:rsidR="00055C4E" w:rsidRDefault="00055C4E" w:rsidP="00055C4E">
      <w:pPr>
        <w:pStyle w:val="a3"/>
        <w:spacing w:before="0" w:beforeAutospacing="0" w:after="0" w:afterAutospacing="0"/>
        <w:ind w:firstLine="900"/>
        <w:jc w:val="both"/>
      </w:pPr>
      <w:r>
        <w:rPr>
          <w:color w:val="000000"/>
          <w:sz w:val="28"/>
          <w:szCs w:val="28"/>
        </w:rPr>
        <w:t>• тестові завдання (як відкритої, так і закритої форми);</w:t>
      </w:r>
    </w:p>
    <w:p w:rsidR="00055C4E" w:rsidRDefault="00055C4E" w:rsidP="00055C4E">
      <w:pPr>
        <w:pStyle w:val="a3"/>
        <w:spacing w:before="0" w:beforeAutospacing="0" w:after="0" w:afterAutospacing="0"/>
        <w:ind w:firstLine="900"/>
        <w:jc w:val="both"/>
      </w:pPr>
      <w:r>
        <w:rPr>
          <w:color w:val="000000"/>
          <w:sz w:val="28"/>
          <w:szCs w:val="28"/>
        </w:rPr>
        <w:t>• складання таблиць, схем, написання конспектів (у старших класах), робота зі словниками та інші види робіт, передбачені чинними програмами.</w:t>
      </w:r>
    </w:p>
    <w:p w:rsidR="00055C4E" w:rsidRDefault="00055C4E" w:rsidP="00055C4E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Аналіз контрольних письмових творів і переказів, а також контрольних диктантів виконують у робочому зошиті.</w:t>
      </w:r>
    </w:p>
    <w:p w:rsidR="00055C4E" w:rsidRDefault="00055C4E" w:rsidP="00055C4E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Оцінка за контрольний твір з української мови й   переказ є середнім арифметичним за зміст і грамотність, яку виставляють у колонці з датою написання роботи, надпис у колонці на сторінці журналу «</w:t>
      </w:r>
      <w:r>
        <w:rPr>
          <w:b/>
          <w:bCs/>
          <w:i/>
          <w:iCs/>
          <w:color w:val="000000"/>
          <w:sz w:val="28"/>
          <w:szCs w:val="28"/>
        </w:rPr>
        <w:t>Твір», «Переказ»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робиться.</w:t>
      </w:r>
    </w:p>
    <w:p w:rsidR="00055C4E" w:rsidRDefault="00055C4E" w:rsidP="00055C4E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Оскільки за перекази і твори виставляється одна оцінка, то запис у роботах учнів матиме такий вигляд:</w:t>
      </w:r>
    </w:p>
    <w:p w:rsidR="00055C4E" w:rsidRDefault="00055C4E" w:rsidP="00055C4E">
      <w:pPr>
        <w:pStyle w:val="a3"/>
        <w:spacing w:before="0" w:beforeAutospacing="0" w:after="0" w:afterAutospacing="0"/>
        <w:ind w:right="-2" w:firstLine="567"/>
        <w:jc w:val="center"/>
      </w:pPr>
      <w:r>
        <w:rPr>
          <w:color w:val="000000"/>
          <w:sz w:val="28"/>
          <w:szCs w:val="28"/>
        </w:rPr>
        <w:t>3 – 2 : «10»</w:t>
      </w:r>
    </w:p>
    <w:p w:rsidR="00055C4E" w:rsidRDefault="00055C4E" w:rsidP="00055C4E">
      <w:pPr>
        <w:pStyle w:val="a3"/>
        <w:spacing w:before="0" w:beforeAutospacing="0" w:after="0" w:afterAutospacing="0"/>
        <w:ind w:right="-2" w:firstLine="567"/>
        <w:jc w:val="center"/>
      </w:pPr>
      <w:r>
        <w:rPr>
          <w:color w:val="000000"/>
          <w:sz w:val="28"/>
          <w:szCs w:val="28"/>
        </w:rPr>
        <w:t>МО – 4 – 3 : «7» = 9 балів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Оцінюючи письмові роботи (перекази, твори), беруть до уваги наявність: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1) орфографічних і пунктуаційних помилок, які підраховуються сумарно, без диференціації (перша позиція);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2) лексичних, граматичних і стилістичних (друга позиція).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Під час виведення єдиної оцінки за письмову роботу до кількості балів, набраних за зміст переказу чи твору, додається кількість балів за </w:t>
      </w:r>
      <w:proofErr w:type="spellStart"/>
      <w:r>
        <w:rPr>
          <w:color w:val="000000"/>
          <w:sz w:val="28"/>
          <w:szCs w:val="28"/>
        </w:rPr>
        <w:t>мовне</w:t>
      </w:r>
      <w:proofErr w:type="spellEnd"/>
      <w:r>
        <w:rPr>
          <w:color w:val="000000"/>
          <w:sz w:val="28"/>
          <w:szCs w:val="28"/>
        </w:rPr>
        <w:t xml:space="preserve"> оформлення, а сума їх ділиться на 2. Якщо частка не є цілим числом, то її округлюють у бік більшого числа (на користь учня):</w:t>
      </w:r>
    </w:p>
    <w:p w:rsidR="00055C4E" w:rsidRDefault="00055C4E" w:rsidP="00055C4E">
      <w:pPr>
        <w:pStyle w:val="a3"/>
        <w:spacing w:before="0" w:beforeAutospacing="0" w:after="0" w:afterAutospacing="0"/>
        <w:ind w:right="-2" w:firstLine="567"/>
        <w:jc w:val="center"/>
      </w:pPr>
      <w:r>
        <w:rPr>
          <w:color w:val="000000"/>
          <w:sz w:val="28"/>
          <w:szCs w:val="28"/>
        </w:rPr>
        <w:t>3 – 4 : «7»</w:t>
      </w:r>
    </w:p>
    <w:p w:rsidR="00055C4E" w:rsidRDefault="00055C4E" w:rsidP="00055C4E">
      <w:pPr>
        <w:pStyle w:val="a3"/>
        <w:spacing w:before="0" w:beforeAutospacing="0" w:after="0" w:afterAutospacing="0"/>
        <w:ind w:right="-2" w:firstLine="567"/>
        <w:jc w:val="center"/>
      </w:pPr>
      <w:r>
        <w:rPr>
          <w:color w:val="000000"/>
          <w:sz w:val="28"/>
          <w:szCs w:val="28"/>
        </w:rPr>
        <w:t>МО – 3 – 5 : «8» = 8 балів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 процесі перевірки контрольних робіт учнів з української мови і літератури помилки на вивчені правила вчитель тільки підкреслює й помічає на берегах, а виправляє їх учень. Помилки на правила, які не вивчались, виправляються вчителем, але не враховуються. Проте помилки, що повторюються в переказі кілька разів (повторювані помилки), уважають однією помилкою; помилки на те саме правило (однотипні помилки), </w:t>
      </w:r>
      <w:r>
        <w:rPr>
          <w:i/>
          <w:iCs/>
          <w:color w:val="000000"/>
          <w:sz w:val="28"/>
          <w:szCs w:val="28"/>
        </w:rPr>
        <w:t>але в різних словах і різних реченнях, уважають різними помилками</w:t>
      </w:r>
      <w:r>
        <w:rPr>
          <w:color w:val="000000"/>
          <w:sz w:val="28"/>
          <w:szCs w:val="28"/>
        </w:rPr>
        <w:t>.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Кількість робочих зошитів з української мови за класами:</w:t>
      </w:r>
    </w:p>
    <w:p w:rsidR="00055C4E" w:rsidRDefault="00055C4E" w:rsidP="00055C4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 – 9 класи – по два зошити;</w:t>
      </w:r>
    </w:p>
    <w:p w:rsidR="00055C4E" w:rsidRDefault="00055C4E" w:rsidP="00055C4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10 – 11 класи – по одному зошиту.   Для контрольних робіт з української мови в усіх класах використовую</w:t>
      </w:r>
      <w:bookmarkStart w:id="0" w:name="_GoBack"/>
      <w:bookmarkEnd w:id="0"/>
      <w:r>
        <w:rPr>
          <w:color w:val="000000"/>
          <w:sz w:val="28"/>
          <w:szCs w:val="28"/>
        </w:rPr>
        <w:t>ть по одному зошиту.  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Ведення зошитів оцінюється від 1 до 12 балів щомісяця протягом семестру і вважається поточною оцінкою, що зараховується до найближчої тематичної. Під час перевірки зошитів ураховується наявність різних видів робіт, грамотність, охайність, уміння правильно оформити роботи.</w:t>
      </w:r>
    </w:p>
    <w:p w:rsidR="00055C4E" w:rsidRDefault="00055C4E" w:rsidP="00055C4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 разі відсутності учня на </w:t>
      </w:r>
      <w:proofErr w:type="spellStart"/>
      <w:r>
        <w:rPr>
          <w:color w:val="000000"/>
          <w:sz w:val="28"/>
          <w:szCs w:val="28"/>
        </w:rPr>
        <w:t>уроці</w:t>
      </w:r>
      <w:proofErr w:type="spellEnd"/>
      <w:r>
        <w:rPr>
          <w:color w:val="000000"/>
          <w:sz w:val="28"/>
          <w:szCs w:val="28"/>
        </w:rPr>
        <w:t xml:space="preserve"> протягом місяця рекомендуємо в колонці за ведення зошита зазначати н/о (нема оцінки).</w:t>
      </w:r>
    </w:p>
    <w:p w:rsidR="00055C4E" w:rsidRPr="00055C4E" w:rsidRDefault="00055C4E"/>
    <w:sectPr w:rsidR="00055C4E" w:rsidRPr="00055C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51B3"/>
    <w:multiLevelType w:val="hybridMultilevel"/>
    <w:tmpl w:val="114E5A9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59"/>
    <w:rsid w:val="00055C4E"/>
    <w:rsid w:val="00645604"/>
    <w:rsid w:val="00893959"/>
    <w:rsid w:val="00A8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B972"/>
  <w15:chartTrackingRefBased/>
  <w15:docId w15:val="{4FF42000-0EC9-4E09-8BE3-3D5325B1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45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5879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Ser_osv/5611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3976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2018-07-09T16:52:00Z</dcterms:created>
  <dcterms:modified xsi:type="dcterms:W3CDTF">2018-07-09T17:10:00Z</dcterms:modified>
</cp:coreProperties>
</file>