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18" w:rsidRDefault="00610618" w:rsidP="00B73CA5">
      <w:pPr>
        <w:pStyle w:val="a3"/>
        <w:spacing w:before="0" w:beforeAutospacing="0" w:after="0" w:afterAutospacing="0"/>
        <w:ind w:firstLine="567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Філософсько</w:t>
      </w:r>
      <w:proofErr w:type="spellEnd"/>
      <w:r>
        <w:rPr>
          <w:b/>
          <w:bCs/>
          <w:color w:val="000000"/>
          <w:sz w:val="28"/>
          <w:szCs w:val="28"/>
        </w:rPr>
        <w:t>- світоглядні  дисципліни</w:t>
      </w:r>
    </w:p>
    <w:p w:rsidR="00610618" w:rsidRDefault="00610618" w:rsidP="0061061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Громадянська освіта</w:t>
      </w:r>
    </w:p>
    <w:p w:rsidR="00610618" w:rsidRDefault="00610618" w:rsidP="0061061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(рівень стандарту)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 2018/2019 навчального року в закладах загальної середньої освіти до інваріантної складової Типових навчальних планів введено інтегрований курс «Громадянська освіта». 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Зміст громадянської освіти передбачає інтеграцію соціально-гуманітарних знань та орієнтацію на розв’язання практичних проблем.  інтегративних </w:t>
      </w:r>
      <w:proofErr w:type="spellStart"/>
      <w:r>
        <w:rPr>
          <w:color w:val="000000"/>
          <w:sz w:val="28"/>
          <w:szCs w:val="28"/>
        </w:rPr>
        <w:t>громадянознавчих</w:t>
      </w:r>
      <w:proofErr w:type="spellEnd"/>
      <w:r>
        <w:rPr>
          <w:color w:val="000000"/>
          <w:sz w:val="28"/>
          <w:szCs w:val="28"/>
        </w:rPr>
        <w:t xml:space="preserve"> знань.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Запровадження громадянської освіти є забезпечення мінімальної функціональної громадянської освіченості індивіда. Цієї мети можна досягти, лише застосовуючи «багатовекторний» підхід, тобто зосередивши увагу на кількох ключових моментах. Перш за все, учнівську молодь необхідно озброїти </w:t>
      </w:r>
      <w:proofErr w:type="spellStart"/>
      <w:r>
        <w:rPr>
          <w:color w:val="000000"/>
          <w:sz w:val="28"/>
          <w:szCs w:val="28"/>
        </w:rPr>
        <w:t>компетентностями</w:t>
      </w:r>
      <w:proofErr w:type="spellEnd"/>
      <w:r>
        <w:rPr>
          <w:color w:val="000000"/>
          <w:sz w:val="28"/>
          <w:szCs w:val="28"/>
        </w:rPr>
        <w:t>, необхідними для участі в житті суспільства на всіх рівнях, що передбачає, насамперед, здатність реалізовувати свої права й свободи, поважаючи при цьому права й свободи інших громадян, а також діяти у відповідності до власних переконань і цінностей. Надзвичайно важливо сформувати в молодих громадян України повагу до прав людини, плюралізму та демократії, верховенства закону, виховати в них неприйняття насильства, ксенофобії, расизму, агресії, нетерпимості.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Зокрема, для досягнення мети громадянської освіти слід забезпечити теоретичну й практичну підготовку учнів. Передусім, молоде покоління потрібно ознайомити зі світовими демократичними здобутками та особливостями становлення демократії в Україні. Що стосується практичної площини, то тут важливо сформувати мотивацію та основні вміння, потрібні для відповідальної участі у громадсько-політичних процесах, критично-конструктивне ставлення молоді до життя суспільства, а також створити умови для набуття учнями досвіду громадянських дій, демократичної поведінки та конструктивної взаємодії. Крім того, громадянська освіта має сприяти становленню активної позиції громадян щодо реалізації ідеалів і цінностей демократії в Україні.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Зміст програми з громадянської освіти не містить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 xml:space="preserve"> узагальнення і тематичного контролю. Тому вчитель на свій розсуд може (за необхідності) планувати такі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>, оскільки програма не містить розподілу навчального матеріалу за годинами.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Під час розподілу навантаження варто надавати перевагу вчителям історії та правознавства, як викладачам  курсу «Громадянська освіта».  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У старшій школі чинними залишаються програми для учнів 11 класів «Людина і світ. 11 клас», «Філософія. 10-11 класи». </w:t>
      </w:r>
    </w:p>
    <w:p w:rsidR="00610618" w:rsidRDefault="00610618" w:rsidP="00610618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r w:rsidRPr="00B73CA5">
        <w:rPr>
          <w:sz w:val="28"/>
          <w:szCs w:val="28"/>
        </w:rPr>
        <w:t xml:space="preserve">У контексті російської інформаційної агресії  особливе місце в нашому </w:t>
      </w:r>
      <w:bookmarkEnd w:id="0"/>
      <w:r>
        <w:rPr>
          <w:color w:val="000000"/>
          <w:sz w:val="28"/>
          <w:szCs w:val="28"/>
        </w:rPr>
        <w:t xml:space="preserve">суспільстві посідає </w:t>
      </w:r>
      <w:proofErr w:type="spellStart"/>
      <w:r>
        <w:rPr>
          <w:color w:val="000000"/>
          <w:sz w:val="28"/>
          <w:szCs w:val="28"/>
        </w:rPr>
        <w:t>медіаграмотність</w:t>
      </w:r>
      <w:proofErr w:type="spellEnd"/>
      <w:r>
        <w:rPr>
          <w:color w:val="000000"/>
          <w:sz w:val="28"/>
          <w:szCs w:val="28"/>
        </w:rPr>
        <w:t>.</w:t>
      </w:r>
    </w:p>
    <w:p w:rsidR="00610618" w:rsidRDefault="00610618" w:rsidP="00610618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З 2015 року відбувається  методологічне  та кваліфікаційне  забезпечення процесу упровадження </w:t>
      </w:r>
      <w:proofErr w:type="spellStart"/>
      <w:r>
        <w:rPr>
          <w:color w:val="000000"/>
          <w:sz w:val="28"/>
          <w:szCs w:val="28"/>
        </w:rPr>
        <w:t>медіаграмотності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методик</w:t>
      </w:r>
      <w:proofErr w:type="spellEnd"/>
      <w:r>
        <w:rPr>
          <w:color w:val="000000"/>
          <w:sz w:val="28"/>
          <w:szCs w:val="28"/>
        </w:rPr>
        <w:t xml:space="preserve"> критичного мислення до викладання суспільних дисциплін у закладі загальної середньої освіти. </w:t>
      </w:r>
      <w:proofErr w:type="spellStart"/>
      <w:r>
        <w:rPr>
          <w:color w:val="000000"/>
          <w:sz w:val="28"/>
          <w:szCs w:val="28"/>
        </w:rPr>
        <w:t>Потсібник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Медіаграмотність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суспільних дисциплін та  електронний посібник для вчителя «</w:t>
      </w:r>
      <w:proofErr w:type="spellStart"/>
      <w:r>
        <w:rPr>
          <w:color w:val="000000"/>
          <w:sz w:val="28"/>
          <w:szCs w:val="28"/>
        </w:rPr>
        <w:t>Медіаграмотність</w:t>
      </w:r>
      <w:proofErr w:type="spellEnd"/>
      <w:r>
        <w:rPr>
          <w:color w:val="000000"/>
          <w:sz w:val="28"/>
          <w:szCs w:val="28"/>
        </w:rPr>
        <w:t xml:space="preserve"> та критичне мислення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суспільствознавства» сприятиме набуттю </w:t>
      </w:r>
      <w:proofErr w:type="spellStart"/>
      <w:r>
        <w:rPr>
          <w:color w:val="000000"/>
          <w:sz w:val="28"/>
          <w:szCs w:val="28"/>
        </w:rPr>
        <w:t>медіаграмотності</w:t>
      </w:r>
      <w:proofErr w:type="spellEnd"/>
      <w:r>
        <w:rPr>
          <w:color w:val="000000"/>
          <w:sz w:val="28"/>
          <w:szCs w:val="28"/>
        </w:rPr>
        <w:t xml:space="preserve"> та навичок </w:t>
      </w:r>
      <w:r>
        <w:rPr>
          <w:color w:val="000000"/>
          <w:sz w:val="28"/>
          <w:szCs w:val="28"/>
        </w:rPr>
        <w:lastRenderedPageBreak/>
        <w:t xml:space="preserve">критичного мислення старшокласниками під час вивчення курсу «Людина і світ» та інших суспільствознавчих курсів. На базі онлайн-бібліотеки з </w:t>
      </w:r>
      <w:proofErr w:type="spellStart"/>
      <w:r>
        <w:rPr>
          <w:color w:val="000000"/>
          <w:sz w:val="28"/>
          <w:szCs w:val="28"/>
        </w:rPr>
        <w:t>медіаосвіти</w:t>
      </w:r>
      <w:proofErr w:type="spellEnd"/>
      <w:r>
        <w:rPr>
          <w:color w:val="000000"/>
          <w:sz w:val="28"/>
          <w:szCs w:val="28"/>
        </w:rPr>
        <w:t xml:space="preserve"> АУП з вересня 2013 є </w:t>
      </w:r>
      <w:r>
        <w:rPr>
          <w:b/>
          <w:bCs/>
          <w:i/>
          <w:iCs/>
          <w:color w:val="000000"/>
          <w:sz w:val="28"/>
          <w:szCs w:val="28"/>
        </w:rPr>
        <w:t>портал «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Медіаосвіта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медіаграмотність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(http://www.medialiteracy.org.ua/), у тому числі з </w:t>
      </w:r>
      <w:proofErr w:type="spellStart"/>
      <w:r>
        <w:rPr>
          <w:color w:val="000000"/>
          <w:sz w:val="28"/>
          <w:szCs w:val="28"/>
        </w:rPr>
        <w:t>відеоархівом</w:t>
      </w:r>
      <w:proofErr w:type="spellEnd"/>
      <w:r>
        <w:rPr>
          <w:color w:val="000000"/>
          <w:sz w:val="28"/>
          <w:szCs w:val="28"/>
        </w:rPr>
        <w:t xml:space="preserve">, з метою створення інтерактивної платформи для спілкування </w:t>
      </w:r>
      <w:proofErr w:type="spellStart"/>
      <w:r>
        <w:rPr>
          <w:color w:val="000000"/>
          <w:sz w:val="28"/>
          <w:szCs w:val="28"/>
        </w:rPr>
        <w:t>медіапедагогів</w:t>
      </w:r>
      <w:proofErr w:type="spellEnd"/>
      <w:r>
        <w:rPr>
          <w:color w:val="000000"/>
          <w:sz w:val="28"/>
          <w:szCs w:val="28"/>
        </w:rPr>
        <w:t xml:space="preserve">, задля сприяння відкритості та публічності процесів у </w:t>
      </w:r>
      <w:proofErr w:type="spellStart"/>
      <w:r>
        <w:rPr>
          <w:color w:val="000000"/>
          <w:sz w:val="28"/>
          <w:szCs w:val="28"/>
        </w:rPr>
        <w:t>медіаосвітньому</w:t>
      </w:r>
      <w:proofErr w:type="spellEnd"/>
      <w:r>
        <w:rPr>
          <w:color w:val="000000"/>
          <w:sz w:val="28"/>
          <w:szCs w:val="28"/>
        </w:rPr>
        <w:t xml:space="preserve"> середовищі. 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порталі розміщуються новини </w:t>
      </w:r>
      <w:proofErr w:type="spellStart"/>
      <w:r>
        <w:rPr>
          <w:color w:val="000000"/>
          <w:sz w:val="28"/>
          <w:szCs w:val="28"/>
        </w:rPr>
        <w:t>медіаосвіти</w:t>
      </w:r>
      <w:proofErr w:type="spellEnd"/>
      <w:r>
        <w:rPr>
          <w:color w:val="000000"/>
          <w:sz w:val="28"/>
          <w:szCs w:val="28"/>
        </w:rPr>
        <w:t xml:space="preserve">, поповнюється електронна бібліотека, календар подій, плани уроків, презентації тощо). </w:t>
      </w:r>
    </w:p>
    <w:p w:rsidR="00610618" w:rsidRDefault="00610618" w:rsidP="0061061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Аналітичні матеріали, а також дані багатьох сучасних досліджень показують, що в наш час у країні склалася ситуація, коли  реально існуюче культурне розмаїття недооцінюється, а іноді сприймається як гальмо на шляху національної консолідації. Незважаючи на фактичне культурне, етнічне та конфесійне розмаїття в країні, більшість населення не бажає приймати світ у всьому його різноманітті. Протягом багатьох десятиліть формувались забобони і стереотипи до різних груп населення. Велика кількість внутрішньо переміщених осіб із Криму й Сходу країни стала ще одним викликом, що спонукає шукати дієві інструменти для адаптації та соціалізації в регіонах України людей, відмінних своїми </w:t>
      </w:r>
      <w:proofErr w:type="spellStart"/>
      <w:r>
        <w:rPr>
          <w:color w:val="000000"/>
          <w:sz w:val="28"/>
          <w:szCs w:val="28"/>
        </w:rPr>
        <w:t>мовними</w:t>
      </w:r>
      <w:proofErr w:type="spellEnd"/>
      <w:r>
        <w:rPr>
          <w:color w:val="000000"/>
          <w:sz w:val="28"/>
          <w:szCs w:val="28"/>
        </w:rPr>
        <w:t xml:space="preserve">, релігійними, культурними та іншими характеристиками. Також надзвичайно актуальними є розвиток громадянської освіти й системна цілеспрямована робота по об’єднанню країни, розвитку міжрегіональних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, інтеграційних процесів і співпраці. Відповіддю на ці виклики може бути увага до регіональних особливостей й їхнє широке представлення у загальноукраїнському контексті, а також системний, інтегрований, </w:t>
      </w:r>
      <w:proofErr w:type="spellStart"/>
      <w:r>
        <w:rPr>
          <w:color w:val="000000"/>
          <w:sz w:val="28"/>
          <w:szCs w:val="28"/>
        </w:rPr>
        <w:t>компетентністний</w:t>
      </w:r>
      <w:proofErr w:type="spellEnd"/>
      <w:r>
        <w:rPr>
          <w:color w:val="000000"/>
          <w:sz w:val="28"/>
          <w:szCs w:val="28"/>
        </w:rPr>
        <w:t xml:space="preserve"> підходи до знайомства з оточуючим середовищем і інклюзія у широкому сенсі цього слова. Формування громадянської та соціальної компетентності дітей є також важливим компонентом розвитку дитини й підготовки її до реалій життя у світі, що швидко змінюється. </w:t>
      </w:r>
    </w:p>
    <w:p w:rsidR="00610618" w:rsidRDefault="00610618" w:rsidP="00610618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Саме для набуття практичних навичок й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для життя й був розроблений наскрізний інтегрований курс «Культура добросусідства». Його  програми успішно пройшли апробацію й схвалені до використання.    Зміст курсу є інтегрованим і, таким чином, дозволяє здобувачеві освіти побачити явища навколишнього життя в їх взаємозв'язку і взаємовпливі. Пріоритетність виховних та розвиваючих завдань через активну практичну діяльність сприятиме формуванню певних навичок і моделей поведінки, у першу чергу, спрямованих на розвиток особистості, її культурної компетентності, громадянської свідомості й повагу до різноманіття. </w:t>
      </w:r>
    </w:p>
    <w:p w:rsidR="00610618" w:rsidRDefault="00610618" w:rsidP="00610618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Зазначені програми дозволяють широко використовувати новітні освітні технології в навчанні, стимулюють введення інноваційних форм роботи, таких як інтерактивні заняття, тренінги, дискусії, ділову гру, кейс-стаді та ін.  Курс «Культура добросусідства» може стати важливою складовою частиною сучасної громадянської освіти дітей різного віку, а також їхніх батьків, бо дає змогу широко залучати до освітнього процесу дорослих і громаду, що також сприяє розвиткові інтеграційних процесів у суспільстві.</w:t>
      </w:r>
    </w:p>
    <w:p w:rsidR="00610618" w:rsidRDefault="00610618" w:rsidP="00610618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Навчальний курс “Культура добросусідства” може бути введений, починаючи з будь-якого класу, як спецкурс за рахунок годин варіативної частини навчальних планів (35 годин на рік), за відсутності годин у варіативній частині - </w:t>
      </w:r>
      <w:r>
        <w:rPr>
          <w:color w:val="000000"/>
          <w:sz w:val="28"/>
          <w:szCs w:val="28"/>
        </w:rPr>
        <w:lastRenderedPageBreak/>
        <w:t>як виховна година. Викладання курсу може здійснюватися класними керівниками - вчителями початкових класів і вчителями-</w:t>
      </w:r>
      <w:proofErr w:type="spellStart"/>
      <w:r>
        <w:rPr>
          <w:color w:val="000000"/>
          <w:sz w:val="28"/>
          <w:szCs w:val="28"/>
        </w:rPr>
        <w:t>предметниками</w:t>
      </w:r>
      <w:proofErr w:type="spellEnd"/>
      <w:r>
        <w:rPr>
          <w:color w:val="000000"/>
          <w:sz w:val="28"/>
          <w:szCs w:val="28"/>
        </w:rPr>
        <w:t xml:space="preserve">, шкільними психологами, соціальними працівниками, за умови проходження ними відповідної методичної підготовки. </w:t>
      </w:r>
    </w:p>
    <w:p w:rsidR="00642C95" w:rsidRPr="00610618" w:rsidRDefault="00642C95"/>
    <w:sectPr w:rsidR="00642C95" w:rsidRPr="00610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86"/>
    <w:rsid w:val="00117686"/>
    <w:rsid w:val="00610618"/>
    <w:rsid w:val="00642C95"/>
    <w:rsid w:val="00646BC7"/>
    <w:rsid w:val="00B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1B67-2D89-4910-B7A0-1918313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4112</Words>
  <Characters>2344</Characters>
  <Application>Microsoft Office Word</Application>
  <DocSecurity>0</DocSecurity>
  <Lines>19</Lines>
  <Paragraphs>12</Paragraphs>
  <ScaleCrop>false</ScaleCrop>
  <Company>Microsoft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2018-07-10T14:17:00Z</dcterms:created>
  <dcterms:modified xsi:type="dcterms:W3CDTF">2018-07-10T15:10:00Z</dcterms:modified>
</cp:coreProperties>
</file>