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C6" w:rsidRDefault="00C542C6" w:rsidP="00C542C6">
      <w:pPr>
        <w:pStyle w:val="a5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8"/>
          <w:szCs w:val="28"/>
        </w:rPr>
        <w:t>Українська література</w:t>
      </w:r>
    </w:p>
    <w:p w:rsidR="00C542C6" w:rsidRDefault="00C542C6" w:rsidP="00C542C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У 2018/2019 навчальному році вивчення української літератури в </w:t>
      </w:r>
      <w:r>
        <w:rPr>
          <w:color w:val="000000"/>
          <w:sz w:val="28"/>
          <w:szCs w:val="28"/>
        </w:rPr>
        <w:br/>
        <w:t xml:space="preserve">5 – 9 класах здійснюватиметься за навчальною програмою: Українська література. 5 – 9 класи. Програма для загальноосвітніх навчальних закладів. – К.: Освіта, 2013 зі змінами, затвердженими наказом МОН України </w:t>
      </w:r>
      <w:r>
        <w:rPr>
          <w:color w:val="000000"/>
          <w:sz w:val="28"/>
          <w:szCs w:val="28"/>
        </w:rPr>
        <w:br/>
        <w:t xml:space="preserve">від 07.06.2017 </w:t>
      </w:r>
      <w:hyperlink r:id="rId5" w:history="1">
        <w:r w:rsidRPr="00C542C6">
          <w:rPr>
            <w:rStyle w:val="a4"/>
            <w:sz w:val="28"/>
            <w:szCs w:val="28"/>
          </w:rPr>
          <w:t>№</w:t>
        </w:r>
        <w:r w:rsidRPr="00C542C6">
          <w:rPr>
            <w:rStyle w:val="a4"/>
            <w:sz w:val="28"/>
            <w:szCs w:val="28"/>
            <w:lang w:val="ru-RU"/>
          </w:rPr>
          <w:t xml:space="preserve"> </w:t>
        </w:r>
        <w:r w:rsidRPr="00C542C6">
          <w:rPr>
            <w:rStyle w:val="a4"/>
            <w:sz w:val="28"/>
            <w:szCs w:val="28"/>
          </w:rPr>
          <w:t>804</w:t>
        </w:r>
      </w:hyperlink>
      <w:r>
        <w:rPr>
          <w:color w:val="000000"/>
          <w:sz w:val="28"/>
          <w:szCs w:val="28"/>
        </w:rPr>
        <w:t xml:space="preserve">; </w:t>
      </w:r>
    </w:p>
    <w:p w:rsidR="00C542C6" w:rsidRDefault="00C542C6" w:rsidP="00C542C6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 10 класі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за </w:t>
      </w:r>
      <w:r>
        <w:rPr>
          <w:b/>
          <w:bCs/>
          <w:i/>
          <w:iCs/>
          <w:color w:val="000000"/>
          <w:sz w:val="28"/>
          <w:szCs w:val="28"/>
        </w:rPr>
        <w:t>новими</w:t>
      </w:r>
      <w:r>
        <w:rPr>
          <w:color w:val="000000"/>
          <w:sz w:val="28"/>
          <w:szCs w:val="28"/>
        </w:rPr>
        <w:t xml:space="preserve"> навчальними програмами (рівень стандарту та профільний рівень), що затверджені наказом МОН України від 23.10.2017 </w:t>
      </w:r>
      <w:hyperlink r:id="rId6" w:history="1">
        <w:r w:rsidRPr="00C542C6">
          <w:rPr>
            <w:rStyle w:val="a4"/>
            <w:sz w:val="28"/>
            <w:szCs w:val="28"/>
          </w:rPr>
          <w:t>№ 1407</w:t>
        </w:r>
      </w:hyperlink>
      <w:r>
        <w:rPr>
          <w:color w:val="000000"/>
          <w:sz w:val="28"/>
          <w:szCs w:val="28"/>
        </w:rPr>
        <w:t>;</w:t>
      </w:r>
    </w:p>
    <w:p w:rsidR="00C542C6" w:rsidRDefault="00C542C6" w:rsidP="00C542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11 класі – за навчальними програмами, затвердженими наказом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 України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 28.10.2010 № 1021, крім академічного рівня та рівня стандарту, затверджених наказом МОН України від  </w:t>
      </w:r>
      <w:r w:rsidRPr="00C542C6">
        <w:rPr>
          <w:color w:val="000000"/>
          <w:sz w:val="28"/>
          <w:szCs w:val="28"/>
        </w:rPr>
        <w:t xml:space="preserve">14.07.2016 </w:t>
      </w:r>
      <w:hyperlink r:id="rId7" w:history="1">
        <w:r w:rsidRPr="00C542C6">
          <w:rPr>
            <w:rStyle w:val="a4"/>
            <w:sz w:val="28"/>
            <w:szCs w:val="28"/>
          </w:rPr>
          <w:t>№ 826</w:t>
        </w:r>
      </w:hyperlink>
      <w:r w:rsidRPr="00C542C6">
        <w:rPr>
          <w:color w:val="000000"/>
          <w:sz w:val="28"/>
          <w:szCs w:val="28"/>
        </w:rPr>
        <w:t>.</w:t>
      </w:r>
    </w:p>
    <w:p w:rsidR="00C542C6" w:rsidRDefault="00C542C6" w:rsidP="00C542C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Навчальні програми розміщені на офіційному сайті МОН України за посиланням:</w:t>
      </w:r>
      <w:r>
        <w:rPr>
          <w:color w:val="000000"/>
          <w:sz w:val="28"/>
          <w:szCs w:val="28"/>
        </w:rPr>
        <w:t> </w:t>
      </w:r>
      <w:r w:rsidRPr="00C542C6">
        <w:rPr>
          <w:sz w:val="28"/>
          <w:szCs w:val="28"/>
        </w:rPr>
        <w:t>https://mon.gov.ua/ua/osvita/zagalna-serednya-osvita/navchalni-programi</w:t>
      </w:r>
      <w:r>
        <w:rPr>
          <w:color w:val="000000"/>
          <w:sz w:val="28"/>
          <w:szCs w:val="28"/>
        </w:rPr>
        <w:t>.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Нові програми для 10 класу створено на основі Державного стандарту базової і повної загальної середньої освіти (постанова Кабінету Міністрів України від 23.11.2011 </w:t>
      </w:r>
      <w:hyperlink r:id="rId8" w:history="1">
        <w:r w:rsidRPr="00C542C6">
          <w:rPr>
            <w:rStyle w:val="a4"/>
            <w:sz w:val="28"/>
            <w:szCs w:val="28"/>
          </w:rPr>
          <w:t>№ 1392</w:t>
        </w:r>
      </w:hyperlink>
      <w:bookmarkStart w:id="0" w:name="_GoBack"/>
      <w:bookmarkEnd w:id="0"/>
      <w:r>
        <w:rPr>
          <w:color w:val="000000"/>
          <w:sz w:val="28"/>
          <w:szCs w:val="28"/>
        </w:rPr>
        <w:t>), ключовим положенням концепції «Нова українська школа»; структуровано за окремими тематичними розділами й підрозділами.</w:t>
      </w:r>
    </w:p>
    <w:p w:rsidR="00C542C6" w:rsidRDefault="00C542C6" w:rsidP="00C542C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color w:val="000000"/>
          <w:sz w:val="28"/>
          <w:szCs w:val="28"/>
        </w:rPr>
        <w:t>Зміст навчального матеріалу</w:t>
      </w:r>
      <w:r>
        <w:rPr>
          <w:color w:val="000000"/>
          <w:sz w:val="28"/>
          <w:szCs w:val="28"/>
        </w:rPr>
        <w:t xml:space="preserve"> передбачає текстове вивчення творів, що виділені </w:t>
      </w:r>
      <w:r>
        <w:rPr>
          <w:b/>
          <w:bCs/>
          <w:i/>
          <w:iCs/>
          <w:color w:val="000000"/>
          <w:sz w:val="28"/>
          <w:szCs w:val="28"/>
        </w:rPr>
        <w:t>напівжирним шрифтом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інші ж лише називаються для допомоги вчителеві під час вивчення певної теми. Крім того,  для осучаснення змістового компонента, актуалізації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підходу, надання вчителеві методичної допомоги під час вивчення програмових тем запропоновано </w:t>
      </w:r>
      <w:r>
        <w:rPr>
          <w:b/>
          <w:bCs/>
          <w:i/>
          <w:iCs/>
          <w:color w:val="000000"/>
          <w:sz w:val="28"/>
          <w:szCs w:val="28"/>
        </w:rPr>
        <w:t>рекомендаційну рубрику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«Мистецький контекст» (МК</w:t>
      </w:r>
      <w:r>
        <w:rPr>
          <w:b/>
          <w:bCs/>
          <w:color w:val="000000"/>
          <w:sz w:val="28"/>
          <w:szCs w:val="28"/>
        </w:rPr>
        <w:t>).</w:t>
      </w:r>
    </w:p>
    <w:p w:rsidR="00C542C6" w:rsidRDefault="00C542C6" w:rsidP="00C542C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Вивчення  української літератури також відбувається із залученням </w:t>
      </w:r>
      <w:r>
        <w:rPr>
          <w:b/>
          <w:bCs/>
          <w:i/>
          <w:iCs/>
          <w:color w:val="000000"/>
          <w:sz w:val="28"/>
          <w:szCs w:val="28"/>
        </w:rPr>
        <w:t xml:space="preserve">міжпредметних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зв’язків</w:t>
      </w:r>
      <w:proofErr w:type="spellEnd"/>
      <w:r>
        <w:rPr>
          <w:i/>
          <w:iCs/>
          <w:color w:val="000000"/>
          <w:sz w:val="28"/>
          <w:szCs w:val="28"/>
        </w:rPr>
        <w:t xml:space="preserve"> –</w:t>
      </w:r>
      <w:r>
        <w:rPr>
          <w:b/>
          <w:bCs/>
          <w:i/>
          <w:iCs/>
          <w:color w:val="000000"/>
          <w:sz w:val="28"/>
          <w:szCs w:val="28"/>
        </w:rPr>
        <w:t xml:space="preserve"> МЗ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(українська мова, історія, зарубіжна література, образотворче мистецтво, музика тощо).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Звертаємо особливу увагу на те, що запропонована </w:t>
      </w:r>
      <w:r>
        <w:rPr>
          <w:b/>
          <w:bCs/>
          <w:color w:val="000000"/>
          <w:sz w:val="28"/>
          <w:szCs w:val="28"/>
        </w:rPr>
        <w:t>кількість годин</w:t>
      </w:r>
      <w:r>
        <w:rPr>
          <w:color w:val="000000"/>
          <w:sz w:val="28"/>
          <w:szCs w:val="28"/>
        </w:rPr>
        <w:t xml:space="preserve"> на вивчення кожного розділу чи підрозділу </w:t>
      </w:r>
      <w:r>
        <w:rPr>
          <w:b/>
          <w:bCs/>
          <w:i/>
          <w:iCs/>
          <w:color w:val="000000"/>
          <w:sz w:val="28"/>
          <w:szCs w:val="28"/>
        </w:rPr>
        <w:t>є орієнтовною</w:t>
      </w:r>
      <w:r>
        <w:rPr>
          <w:color w:val="000000"/>
          <w:sz w:val="28"/>
          <w:szCs w:val="28"/>
        </w:rPr>
        <w:t xml:space="preserve">, учитель може її перерозподіляти на власний розсуд. </w:t>
      </w:r>
      <w:r>
        <w:rPr>
          <w:b/>
          <w:bCs/>
          <w:i/>
          <w:iCs/>
          <w:color w:val="000000"/>
          <w:sz w:val="28"/>
          <w:szCs w:val="28"/>
        </w:rPr>
        <w:t>Резервний час</w:t>
      </w:r>
      <w:r>
        <w:rPr>
          <w:color w:val="000000"/>
          <w:sz w:val="28"/>
          <w:szCs w:val="28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контрольного оцінювання, творчих та інших робіт (екскурсій, диспутів, семінарів тощо). 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Запроваджено (*) – для творів, які не є обов’язковими, їх можна розглядати додатково, за вибором учителя, наявністю часу або самостійно. 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Наприкінці програми для кожного класу подано </w:t>
      </w:r>
      <w:r>
        <w:rPr>
          <w:b/>
          <w:bCs/>
          <w:i/>
          <w:iCs/>
          <w:color w:val="000000"/>
          <w:sz w:val="28"/>
          <w:szCs w:val="28"/>
        </w:rPr>
        <w:t>орієнтовні списки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літератури</w:t>
      </w:r>
      <w:r>
        <w:rPr>
          <w:color w:val="000000"/>
          <w:sz w:val="28"/>
          <w:szCs w:val="28"/>
        </w:rPr>
        <w:t xml:space="preserve"> для додаткового (самостійного) читання.                                        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У навчальній програмі профільного рівня передбачено  вивчення творів літератури народів України, передовсім кримських татар. Також важливим компонентом програми є «Читацький практикум», спрямований на формулювання практичних навиків усних і письмових роздумів над прочитаним у різних стильових формах.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рівномірного розподілу навантаження учнів протягом навчального року подаємо рекомендовану кількість видів контролю з української літератури </w:t>
      </w:r>
      <w:r>
        <w:rPr>
          <w:color w:val="000000"/>
          <w:sz w:val="28"/>
          <w:szCs w:val="28"/>
        </w:rPr>
        <w:lastRenderedPageBreak/>
        <w:t>(за класами). Поданий у таблиці розподіл годин є мінімальним і обов’язковим для проведення в кожному семестрі. Учитель-словесник на власний розсуд може збільшити кількість видів контро</w:t>
      </w:r>
      <w:r>
        <w:rPr>
          <w:color w:val="000000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</w:rPr>
        <w:t>ю відповідно до рівня підготовленості учнів, особливостей класу тощо.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765" cy="316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765" cy="2957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765" cy="14712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20765" cy="1681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</w:t>
      </w:r>
      <w:proofErr w:type="spellStart"/>
      <w:r>
        <w:rPr>
          <w:color w:val="000000"/>
          <w:sz w:val="28"/>
          <w:szCs w:val="28"/>
        </w:rPr>
        <w:t>уроці</w:t>
      </w:r>
      <w:proofErr w:type="spellEnd"/>
      <w:r>
        <w:rPr>
          <w:color w:val="000000"/>
          <w:sz w:val="28"/>
          <w:szCs w:val="28"/>
        </w:rPr>
        <w:t xml:space="preserve"> протягом місяця рекомендуємо в колонці за ведення зошита зазначати н/о (нема оцінки).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«Твір» не робиться.  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Оцінку за читання напам’ять поетичних або прозових творів з української літератури виставляють у колонку без дати з надписом 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«Напам’ять»</w:t>
      </w:r>
      <w:r>
        <w:rPr>
          <w:i/>
          <w:iCs/>
          <w:color w:val="000000"/>
          <w:sz w:val="28"/>
          <w:szCs w:val="28"/>
        </w:rPr>
        <w:t>.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Під час підготовки вчителів до уроків радимо використовувати періодичні фахові видання: журнали «</w:t>
      </w:r>
      <w:proofErr w:type="spellStart"/>
      <w:r>
        <w:rPr>
          <w:color w:val="000000"/>
          <w:sz w:val="28"/>
          <w:szCs w:val="28"/>
        </w:rPr>
        <w:t>Дивослово</w:t>
      </w:r>
      <w:proofErr w:type="spellEnd"/>
      <w:r>
        <w:rPr>
          <w:color w:val="000000"/>
          <w:sz w:val="28"/>
          <w:szCs w:val="28"/>
        </w:rPr>
        <w:t xml:space="preserve">», «Українська мова і література в школі», «Українська мова і література в школах України», «Українська література в загальноосвітній школі», газету «Українська мова та література». </w:t>
      </w:r>
    </w:p>
    <w:p w:rsidR="00C542C6" w:rsidRDefault="00C542C6" w:rsidP="00C542C6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Навчальна та методична література з української мови,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офіційних сайтах МОН України, Інституту модернізації змісту освіти.</w:t>
      </w:r>
    </w:p>
    <w:p w:rsidR="00CF0CBE" w:rsidRPr="002B235E" w:rsidRDefault="00CF0CBE">
      <w:pPr>
        <w:rPr>
          <w:b/>
        </w:rPr>
      </w:pPr>
    </w:p>
    <w:sectPr w:rsidR="00CF0CBE" w:rsidRPr="002B2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B1F"/>
    <w:multiLevelType w:val="hybridMultilevel"/>
    <w:tmpl w:val="132A84D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5E"/>
    <w:rsid w:val="002B235E"/>
    <w:rsid w:val="00C542C6"/>
    <w:rsid w:val="00C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3184"/>
  <w15:chartTrackingRefBased/>
  <w15:docId w15:val="{654B28A6-990A-4483-A1F1-F9EEFF3E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35E"/>
    <w:rPr>
      <w:b/>
      <w:bCs/>
    </w:rPr>
  </w:style>
  <w:style w:type="character" w:styleId="a4">
    <w:name w:val="Hyperlink"/>
    <w:basedOn w:val="a0"/>
    <w:uiPriority w:val="99"/>
    <w:unhideWhenUsed/>
    <w:rsid w:val="002B23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2803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52022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58794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osvita.ua/legislation/Ser_osv/56112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3411</Words>
  <Characters>1945</Characters>
  <Application>Microsoft Office Word</Application>
  <DocSecurity>0</DocSecurity>
  <Lines>16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2018-07-09T16:39:00Z</dcterms:created>
  <dcterms:modified xsi:type="dcterms:W3CDTF">2018-07-09T16:51:00Z</dcterms:modified>
</cp:coreProperties>
</file>